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39" w:rsidRDefault="000D60E3" w:rsidP="008F3EF5">
      <w:pPr>
        <w:pStyle w:val="Zkladntext"/>
        <w:spacing w:after="0" w:line="22" w:lineRule="atLeast"/>
        <w:rPr>
          <w:rFonts w:ascii="Calibri" w:hAnsi="Calibri" w:cs="Calibri"/>
          <w:sz w:val="22"/>
          <w:szCs w:val="22"/>
        </w:rPr>
      </w:pPr>
      <w:r w:rsidRPr="008F3EF5">
        <w:rPr>
          <w:rFonts w:ascii="Calibri" w:hAnsi="Calibri" w:cs="Calibri"/>
          <w:sz w:val="22"/>
          <w:szCs w:val="22"/>
        </w:rPr>
        <w:tab/>
      </w:r>
      <w:r w:rsidRPr="008F3EF5">
        <w:rPr>
          <w:rFonts w:ascii="Calibri" w:hAnsi="Calibri" w:cs="Calibri"/>
          <w:sz w:val="22"/>
          <w:szCs w:val="22"/>
        </w:rPr>
        <w:tab/>
      </w:r>
      <w:r w:rsidRPr="008F3EF5">
        <w:rPr>
          <w:rFonts w:ascii="Calibri" w:hAnsi="Calibri" w:cs="Calibri"/>
          <w:sz w:val="22"/>
          <w:szCs w:val="22"/>
        </w:rPr>
        <w:tab/>
      </w:r>
      <w:r w:rsidRPr="008F3EF5">
        <w:rPr>
          <w:rFonts w:ascii="Calibri" w:hAnsi="Calibri" w:cs="Calibri"/>
          <w:sz w:val="22"/>
          <w:szCs w:val="22"/>
        </w:rPr>
        <w:tab/>
      </w:r>
      <w:r w:rsidRPr="008F3EF5">
        <w:rPr>
          <w:rFonts w:ascii="Calibri" w:hAnsi="Calibri" w:cs="Calibri"/>
          <w:sz w:val="22"/>
          <w:szCs w:val="22"/>
        </w:rPr>
        <w:tab/>
      </w:r>
      <w:r w:rsidRPr="008F3EF5">
        <w:rPr>
          <w:rFonts w:ascii="Calibri" w:hAnsi="Calibri" w:cs="Calibri"/>
          <w:sz w:val="22"/>
          <w:szCs w:val="22"/>
        </w:rPr>
        <w:tab/>
      </w:r>
    </w:p>
    <w:p w:rsidR="006626A5" w:rsidRPr="008F3EF5" w:rsidRDefault="006626A5" w:rsidP="008F3EF5">
      <w:pPr>
        <w:pStyle w:val="Zkladntext"/>
        <w:spacing w:after="0" w:line="22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A5539" w:rsidRPr="008F3EF5" w:rsidRDefault="002A5539" w:rsidP="008F3EF5">
      <w:pPr>
        <w:pStyle w:val="Zkladntext"/>
        <w:spacing w:after="0" w:line="22" w:lineRule="atLeast"/>
        <w:rPr>
          <w:rFonts w:ascii="Calibri" w:hAnsi="Calibri" w:cs="Calibri"/>
          <w:sz w:val="22"/>
          <w:szCs w:val="22"/>
        </w:rPr>
      </w:pPr>
    </w:p>
    <w:p w:rsidR="003C7C12" w:rsidRDefault="003C7C12" w:rsidP="008F3EF5">
      <w:pPr>
        <w:pStyle w:val="Zkladntext"/>
        <w:spacing w:after="0" w:line="22" w:lineRule="atLeas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8F3EF5">
        <w:rPr>
          <w:rFonts w:ascii="Calibri" w:hAnsi="Calibri" w:cs="Calibri"/>
          <w:b/>
          <w:bCs/>
          <w:sz w:val="28"/>
          <w:szCs w:val="28"/>
          <w:u w:val="single"/>
        </w:rPr>
        <w:t>CENÍK HŘBITOVŮ ŠKVOREC A TŘEBOHOSTICE</w:t>
      </w:r>
    </w:p>
    <w:p w:rsidR="006626A5" w:rsidRDefault="006626A5" w:rsidP="008F3EF5">
      <w:pPr>
        <w:pStyle w:val="Zkladntext"/>
        <w:spacing w:after="0" w:line="22" w:lineRule="atLeas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F3EF5" w:rsidRPr="008F3EF5" w:rsidRDefault="008F3EF5" w:rsidP="008F3EF5">
      <w:pPr>
        <w:pStyle w:val="Zkladntext"/>
        <w:spacing w:after="0" w:line="22" w:lineRule="atLeas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8F3EF5" w:rsidRPr="008F3EF5" w:rsidRDefault="008F3EF5" w:rsidP="008F3EF5">
      <w:pPr>
        <w:pStyle w:val="Zkladntext"/>
        <w:spacing w:after="0" w:line="22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C7C12" w:rsidRPr="008F3EF5" w:rsidRDefault="002A2689" w:rsidP="008F3EF5">
      <w:pPr>
        <w:pStyle w:val="Zkladntext"/>
        <w:spacing w:after="0" w:line="22" w:lineRule="atLeast"/>
        <w:rPr>
          <w:rFonts w:ascii="Calibri" w:hAnsi="Calibri" w:cs="Calibri"/>
          <w:sz w:val="22"/>
          <w:szCs w:val="22"/>
        </w:rPr>
      </w:pPr>
      <w:r w:rsidRPr="008F3EF5">
        <w:rPr>
          <w:rFonts w:ascii="Calibri" w:hAnsi="Calibri" w:cs="Calibri"/>
          <w:sz w:val="22"/>
          <w:szCs w:val="22"/>
        </w:rPr>
        <w:t>v</w:t>
      </w:r>
      <w:r w:rsidR="003C7C12" w:rsidRPr="008F3EF5">
        <w:rPr>
          <w:rFonts w:ascii="Calibri" w:hAnsi="Calibri" w:cs="Calibri"/>
          <w:sz w:val="22"/>
          <w:szCs w:val="22"/>
        </w:rPr>
        <w:t xml:space="preserve">ydaný Zastupitelstvem </w:t>
      </w:r>
      <w:r w:rsidR="008F3EF5">
        <w:rPr>
          <w:rFonts w:ascii="Calibri" w:hAnsi="Calibri" w:cs="Calibri"/>
          <w:sz w:val="22"/>
          <w:szCs w:val="22"/>
        </w:rPr>
        <w:t>m</w:t>
      </w:r>
      <w:r w:rsidR="003C7C12" w:rsidRPr="008F3EF5">
        <w:rPr>
          <w:rFonts w:ascii="Calibri" w:hAnsi="Calibri" w:cs="Calibri"/>
          <w:sz w:val="22"/>
          <w:szCs w:val="22"/>
        </w:rPr>
        <w:t>ěstysu Škvorec, za účelem stanovení ceny nájmů, prací a služeb poskytovaných na veřejných pohřebištích</w:t>
      </w:r>
      <w:r w:rsidR="008F3EF5">
        <w:rPr>
          <w:rFonts w:ascii="Calibri" w:hAnsi="Calibri" w:cs="Calibri"/>
          <w:sz w:val="22"/>
          <w:szCs w:val="22"/>
        </w:rPr>
        <w:t xml:space="preserve"> ve </w:t>
      </w:r>
      <w:r w:rsidR="003C7C12" w:rsidRPr="008F3EF5">
        <w:rPr>
          <w:rFonts w:ascii="Calibri" w:hAnsi="Calibri" w:cs="Calibri"/>
          <w:sz w:val="22"/>
          <w:szCs w:val="22"/>
        </w:rPr>
        <w:t>Škvorc</w:t>
      </w:r>
      <w:r w:rsidR="008F3EF5">
        <w:rPr>
          <w:rFonts w:ascii="Calibri" w:hAnsi="Calibri" w:cs="Calibri"/>
          <w:sz w:val="22"/>
          <w:szCs w:val="22"/>
        </w:rPr>
        <w:t xml:space="preserve">i a </w:t>
      </w:r>
      <w:r w:rsidR="003C7C12" w:rsidRPr="008F3EF5">
        <w:rPr>
          <w:rFonts w:ascii="Calibri" w:hAnsi="Calibri" w:cs="Calibri"/>
          <w:sz w:val="22"/>
          <w:szCs w:val="22"/>
        </w:rPr>
        <w:t>Třebohostic</w:t>
      </w:r>
      <w:r w:rsidR="008F3EF5">
        <w:rPr>
          <w:rFonts w:ascii="Calibri" w:hAnsi="Calibri" w:cs="Calibri"/>
          <w:sz w:val="22"/>
          <w:szCs w:val="22"/>
        </w:rPr>
        <w:t>ích.</w:t>
      </w:r>
    </w:p>
    <w:p w:rsidR="008F3EF5" w:rsidRPr="008F3EF5" w:rsidRDefault="008F3EF5" w:rsidP="008F3EF5">
      <w:pPr>
        <w:pStyle w:val="Zkladntext"/>
        <w:spacing w:after="0" w:line="22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C7C12" w:rsidRPr="008F3EF5" w:rsidRDefault="003C7C12" w:rsidP="008F3EF5">
      <w:pPr>
        <w:pStyle w:val="Zkladntext"/>
        <w:spacing w:after="0" w:line="22" w:lineRule="atLeast"/>
        <w:jc w:val="center"/>
        <w:rPr>
          <w:rFonts w:ascii="Calibri" w:hAnsi="Calibri" w:cs="Calibri"/>
          <w:sz w:val="22"/>
          <w:szCs w:val="22"/>
        </w:rPr>
      </w:pPr>
      <w:r w:rsidRPr="008F3EF5">
        <w:rPr>
          <w:rFonts w:ascii="Calibri" w:hAnsi="Calibri" w:cs="Calibri"/>
          <w:b/>
          <w:bCs/>
          <w:sz w:val="22"/>
          <w:szCs w:val="22"/>
        </w:rPr>
        <w:t>Cena nájmu, služeb a prací spojených s užíváním hrobového místa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259"/>
      </w:tblGrid>
      <w:tr w:rsidR="003C7C12" w:rsidRPr="008F3EF5" w:rsidTr="008F3EF5">
        <w:trPr>
          <w:trHeight w:val="390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12" w:rsidRPr="008F3EF5" w:rsidRDefault="003C7C12" w:rsidP="008F3EF5">
            <w:pPr>
              <w:overflowPunct/>
              <w:spacing w:line="22" w:lineRule="atLeast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8F3EF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POLOŽKA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C12" w:rsidRPr="008F3EF5" w:rsidRDefault="003C7C12" w:rsidP="008F3EF5">
            <w:pPr>
              <w:overflowPunct/>
              <w:spacing w:line="22" w:lineRule="atLeast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8F3EF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CENA V KČ</w:t>
            </w:r>
          </w:p>
        </w:tc>
      </w:tr>
      <w:tr w:rsidR="003C7C12" w:rsidRPr="008F3EF5" w:rsidTr="008F3EF5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12" w:rsidRPr="008F3EF5" w:rsidRDefault="003C7C12" w:rsidP="008F3EF5">
            <w:pPr>
              <w:overflowPunct/>
              <w:spacing w:line="22" w:lineRule="atLeas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8F3EF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 xml:space="preserve">Nájem hrobového místa za </w:t>
            </w:r>
            <w:r w:rsidR="005D2F93" w:rsidRPr="008F3EF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 xml:space="preserve">1 </w:t>
            </w:r>
            <w:r w:rsidRPr="008F3EF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m² na 10 let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12" w:rsidRPr="008F3EF5" w:rsidRDefault="003C7C12" w:rsidP="008F3EF5">
            <w:pPr>
              <w:overflowPunct/>
              <w:spacing w:line="22" w:lineRule="atLeast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8F3EF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1</w:t>
            </w:r>
            <w:r w:rsidR="004B7D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0</w:t>
            </w:r>
            <w:r w:rsidRPr="008F3EF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0 Kč</w:t>
            </w:r>
          </w:p>
        </w:tc>
      </w:tr>
      <w:tr w:rsidR="003C7C12" w:rsidRPr="008F3EF5" w:rsidTr="008F3EF5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12" w:rsidRPr="008F3EF5" w:rsidRDefault="003C7C12" w:rsidP="008F3EF5">
            <w:pPr>
              <w:overflowPunct/>
              <w:spacing w:line="22" w:lineRule="atLeas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8F3EF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Práce a služby s nájmem spojené za m² na 10 let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12" w:rsidRPr="008F3EF5" w:rsidRDefault="004B7D08" w:rsidP="008F3EF5">
            <w:pPr>
              <w:overflowPunct/>
              <w:spacing w:line="22" w:lineRule="atLeast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5</w:t>
            </w:r>
            <w:r w:rsidR="003C7C12" w:rsidRPr="008F3EF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00 Kč</w:t>
            </w:r>
          </w:p>
        </w:tc>
      </w:tr>
      <w:tr w:rsidR="003C7C12" w:rsidRPr="008F3EF5" w:rsidTr="008F3EF5">
        <w:trPr>
          <w:trHeight w:val="315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C12" w:rsidRPr="008F3EF5" w:rsidRDefault="003C7C12" w:rsidP="008F3EF5">
            <w:pPr>
              <w:overflowPunct/>
              <w:spacing w:line="22" w:lineRule="atLeas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8F3EF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Celkem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C12" w:rsidRPr="008F3EF5" w:rsidRDefault="004B7D08" w:rsidP="008F3EF5">
            <w:pPr>
              <w:overflowPunct/>
              <w:spacing w:line="22" w:lineRule="atLeast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60</w:t>
            </w:r>
            <w:r w:rsidR="003C7C12" w:rsidRPr="008F3EF5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0 Kč</w:t>
            </w:r>
          </w:p>
        </w:tc>
      </w:tr>
    </w:tbl>
    <w:p w:rsidR="002A2689" w:rsidRPr="008F3EF5" w:rsidRDefault="002A2689" w:rsidP="008F3EF5">
      <w:pPr>
        <w:pStyle w:val="Zkladntext"/>
        <w:spacing w:after="0" w:line="22" w:lineRule="atLeast"/>
        <w:rPr>
          <w:rFonts w:ascii="Calibri" w:hAnsi="Calibri" w:cs="Calibri"/>
          <w:i/>
          <w:iCs/>
          <w:sz w:val="22"/>
          <w:szCs w:val="22"/>
        </w:rPr>
      </w:pPr>
    </w:p>
    <w:p w:rsidR="00DE1A67" w:rsidRDefault="00DE1A67" w:rsidP="006626A5">
      <w:pPr>
        <w:pStyle w:val="Zkladntext"/>
        <w:numPr>
          <w:ilvl w:val="0"/>
          <w:numId w:val="1"/>
        </w:numPr>
        <w:spacing w:after="0" w:line="22" w:lineRule="atLeast"/>
        <w:jc w:val="both"/>
        <w:rPr>
          <w:rFonts w:ascii="Calibri" w:hAnsi="Calibri" w:cs="Calibri"/>
          <w:sz w:val="22"/>
          <w:szCs w:val="22"/>
        </w:rPr>
      </w:pPr>
      <w:r w:rsidRPr="008F3EF5">
        <w:rPr>
          <w:rFonts w:ascii="Calibri" w:hAnsi="Calibri" w:cs="Calibri"/>
          <w:sz w:val="22"/>
          <w:szCs w:val="22"/>
        </w:rPr>
        <w:t>Cena nájmu zahrnuje pouze částečné náklady související s administrativním zajištěním pronájmu daného hrobového místa jako je sjednání nájemní smlouvy, vedení evidence hrobových míst, plateb a upomínek, styk s veřejností týkající se volných hrobových míst.</w:t>
      </w:r>
    </w:p>
    <w:p w:rsidR="008F3EF5" w:rsidRPr="008F3EF5" w:rsidRDefault="008F3EF5" w:rsidP="006626A5">
      <w:pPr>
        <w:pStyle w:val="Zkladntext"/>
        <w:spacing w:after="0" w:line="22" w:lineRule="atLeast"/>
        <w:jc w:val="both"/>
        <w:rPr>
          <w:rFonts w:ascii="Calibri" w:hAnsi="Calibri" w:cs="Calibri"/>
          <w:sz w:val="22"/>
          <w:szCs w:val="22"/>
        </w:rPr>
      </w:pPr>
    </w:p>
    <w:p w:rsidR="00DE1A67" w:rsidRDefault="00FF788D" w:rsidP="006626A5">
      <w:pPr>
        <w:pStyle w:val="Zkladntext"/>
        <w:numPr>
          <w:ilvl w:val="0"/>
          <w:numId w:val="1"/>
        </w:numPr>
        <w:spacing w:after="0" w:line="22" w:lineRule="atLeast"/>
        <w:jc w:val="both"/>
        <w:rPr>
          <w:rFonts w:ascii="Calibri" w:hAnsi="Calibri" w:cs="Calibri"/>
          <w:sz w:val="22"/>
          <w:szCs w:val="22"/>
        </w:rPr>
      </w:pPr>
      <w:r w:rsidRPr="008F3EF5">
        <w:rPr>
          <w:rFonts w:ascii="Calibri" w:hAnsi="Calibri" w:cs="Calibri"/>
          <w:sz w:val="22"/>
          <w:szCs w:val="22"/>
        </w:rPr>
        <w:t>Cena prací služeb s nájmem spojených na hřbitov</w:t>
      </w:r>
      <w:r w:rsidR="002A2689" w:rsidRPr="008F3EF5">
        <w:rPr>
          <w:rFonts w:ascii="Calibri" w:hAnsi="Calibri" w:cs="Calibri"/>
          <w:sz w:val="22"/>
          <w:szCs w:val="22"/>
        </w:rPr>
        <w:t>ech</w:t>
      </w:r>
      <w:r w:rsidRPr="008F3EF5">
        <w:rPr>
          <w:rFonts w:ascii="Calibri" w:hAnsi="Calibri" w:cs="Calibri"/>
          <w:sz w:val="22"/>
          <w:szCs w:val="22"/>
        </w:rPr>
        <w:t xml:space="preserve"> ve Škvorci a Třebohosticích zahrnuje náklady na odvoz odpadu, zajištění vodn</w:t>
      </w:r>
      <w:r w:rsidR="005D2F93" w:rsidRPr="008F3EF5">
        <w:rPr>
          <w:rFonts w:ascii="Calibri" w:hAnsi="Calibri" w:cs="Calibri"/>
          <w:sz w:val="22"/>
          <w:szCs w:val="22"/>
        </w:rPr>
        <w:t>í</w:t>
      </w:r>
      <w:r w:rsidRPr="008F3EF5">
        <w:rPr>
          <w:rFonts w:ascii="Calibri" w:hAnsi="Calibri" w:cs="Calibri"/>
          <w:sz w:val="22"/>
          <w:szCs w:val="22"/>
        </w:rPr>
        <w:t>ho zdroje, zajištění přístupu k hrobovému místu, sekání trávy, hrabání listí, úklid sněhu z hlavních cest, informační služby.</w:t>
      </w:r>
    </w:p>
    <w:p w:rsidR="008F3EF5" w:rsidRPr="008F3EF5" w:rsidRDefault="008F3EF5" w:rsidP="006626A5">
      <w:pPr>
        <w:pStyle w:val="Zkladntext"/>
        <w:spacing w:after="0" w:line="22" w:lineRule="atLeast"/>
        <w:jc w:val="both"/>
        <w:rPr>
          <w:rFonts w:ascii="Calibri" w:hAnsi="Calibri" w:cs="Calibri"/>
          <w:sz w:val="22"/>
          <w:szCs w:val="22"/>
        </w:rPr>
      </w:pPr>
    </w:p>
    <w:p w:rsidR="00FF788D" w:rsidRDefault="00FF788D" w:rsidP="006626A5">
      <w:pPr>
        <w:pStyle w:val="Zkladntext"/>
        <w:numPr>
          <w:ilvl w:val="0"/>
          <w:numId w:val="1"/>
        </w:numPr>
        <w:spacing w:after="0" w:line="22" w:lineRule="atLeast"/>
        <w:jc w:val="both"/>
        <w:rPr>
          <w:rFonts w:ascii="Calibri" w:hAnsi="Calibri" w:cs="Calibri"/>
          <w:sz w:val="22"/>
          <w:szCs w:val="22"/>
        </w:rPr>
      </w:pPr>
      <w:r w:rsidRPr="008F3EF5">
        <w:rPr>
          <w:rFonts w:ascii="Calibri" w:hAnsi="Calibri" w:cs="Calibri"/>
          <w:sz w:val="22"/>
          <w:szCs w:val="22"/>
        </w:rPr>
        <w:t>Náklady na provoz obou hřbitovů jsou dotovány zřizovatelem</w:t>
      </w:r>
      <w:r w:rsidR="005D2F93" w:rsidRPr="008F3EF5">
        <w:rPr>
          <w:rFonts w:ascii="Calibri" w:hAnsi="Calibri" w:cs="Calibri"/>
          <w:sz w:val="22"/>
          <w:szCs w:val="22"/>
        </w:rPr>
        <w:t>,</w:t>
      </w:r>
      <w:r w:rsidRPr="008F3EF5">
        <w:rPr>
          <w:rFonts w:ascii="Calibri" w:hAnsi="Calibri" w:cs="Calibri"/>
          <w:sz w:val="22"/>
          <w:szCs w:val="22"/>
        </w:rPr>
        <w:t xml:space="preserve"> tj. </w:t>
      </w:r>
      <w:r w:rsidR="002A2689" w:rsidRPr="008F3EF5">
        <w:rPr>
          <w:rFonts w:ascii="Calibri" w:hAnsi="Calibri" w:cs="Calibri"/>
          <w:sz w:val="22"/>
          <w:szCs w:val="22"/>
        </w:rPr>
        <w:t>m</w:t>
      </w:r>
      <w:r w:rsidRPr="008F3EF5">
        <w:rPr>
          <w:rFonts w:ascii="Calibri" w:hAnsi="Calibri" w:cs="Calibri"/>
          <w:sz w:val="22"/>
          <w:szCs w:val="22"/>
        </w:rPr>
        <w:t>ěstysem Škvorec, dle jeho rozpočtových možností.</w:t>
      </w:r>
    </w:p>
    <w:p w:rsidR="008F3EF5" w:rsidRPr="008F3EF5" w:rsidRDefault="008F3EF5" w:rsidP="006626A5">
      <w:pPr>
        <w:pStyle w:val="Zkladntext"/>
        <w:spacing w:after="0" w:line="22" w:lineRule="atLeast"/>
        <w:jc w:val="both"/>
        <w:rPr>
          <w:rFonts w:ascii="Calibri" w:hAnsi="Calibri" w:cs="Calibri"/>
          <w:sz w:val="22"/>
          <w:szCs w:val="22"/>
        </w:rPr>
      </w:pPr>
    </w:p>
    <w:p w:rsidR="00FF788D" w:rsidRDefault="00FF788D" w:rsidP="006626A5">
      <w:pPr>
        <w:pStyle w:val="Zkladntext"/>
        <w:numPr>
          <w:ilvl w:val="0"/>
          <w:numId w:val="1"/>
        </w:numPr>
        <w:spacing w:after="0" w:line="22" w:lineRule="atLeast"/>
        <w:jc w:val="both"/>
        <w:rPr>
          <w:rFonts w:ascii="Calibri" w:hAnsi="Calibri" w:cs="Calibri"/>
          <w:sz w:val="22"/>
          <w:szCs w:val="22"/>
        </w:rPr>
      </w:pPr>
      <w:r w:rsidRPr="008F3EF5">
        <w:rPr>
          <w:rFonts w:ascii="Calibri" w:hAnsi="Calibri" w:cs="Calibri"/>
          <w:sz w:val="22"/>
          <w:szCs w:val="22"/>
        </w:rPr>
        <w:t>Nájem, práce a služby s nájmem spojené, je možné uhradit v hotovosti či převodem</w:t>
      </w:r>
      <w:r w:rsidR="008D29A1" w:rsidRPr="008F3EF5">
        <w:rPr>
          <w:rFonts w:ascii="Calibri" w:hAnsi="Calibri" w:cs="Calibri"/>
          <w:sz w:val="22"/>
          <w:szCs w:val="22"/>
        </w:rPr>
        <w:t xml:space="preserve"> na účet</w:t>
      </w:r>
      <w:r w:rsidRPr="008F3EF5">
        <w:rPr>
          <w:rFonts w:ascii="Calibri" w:hAnsi="Calibri" w:cs="Calibri"/>
          <w:sz w:val="22"/>
          <w:szCs w:val="22"/>
        </w:rPr>
        <w:t xml:space="preserve"> na základě pode</w:t>
      </w:r>
      <w:r w:rsidR="008D29A1" w:rsidRPr="008F3EF5">
        <w:rPr>
          <w:rFonts w:ascii="Calibri" w:hAnsi="Calibri" w:cs="Calibri"/>
          <w:sz w:val="22"/>
          <w:szCs w:val="22"/>
        </w:rPr>
        <w:t>p</w:t>
      </w:r>
      <w:r w:rsidRPr="008F3EF5">
        <w:rPr>
          <w:rFonts w:ascii="Calibri" w:hAnsi="Calibri" w:cs="Calibri"/>
          <w:sz w:val="22"/>
          <w:szCs w:val="22"/>
        </w:rPr>
        <w:t>sané nájemní smlouvy k hrobovému místu</w:t>
      </w:r>
      <w:r w:rsidR="002A2689" w:rsidRPr="008F3EF5">
        <w:rPr>
          <w:rFonts w:ascii="Calibri" w:hAnsi="Calibri" w:cs="Calibri"/>
          <w:sz w:val="22"/>
          <w:szCs w:val="22"/>
        </w:rPr>
        <w:t>. Platba v hotovosti je vybírána na úřadě a následně je vydán nájemci písemný doklad o zaplacení částky.</w:t>
      </w:r>
    </w:p>
    <w:p w:rsidR="008F3EF5" w:rsidRPr="008F3EF5" w:rsidRDefault="008F3EF5" w:rsidP="006626A5">
      <w:pPr>
        <w:pStyle w:val="Zkladntext"/>
        <w:spacing w:after="0" w:line="22" w:lineRule="atLeast"/>
        <w:jc w:val="both"/>
        <w:rPr>
          <w:rFonts w:ascii="Calibri" w:hAnsi="Calibri" w:cs="Calibri"/>
          <w:sz w:val="22"/>
          <w:szCs w:val="22"/>
        </w:rPr>
      </w:pPr>
    </w:p>
    <w:p w:rsidR="006626A5" w:rsidRDefault="002A2689" w:rsidP="006626A5">
      <w:pPr>
        <w:pStyle w:val="Zkladntext"/>
        <w:numPr>
          <w:ilvl w:val="0"/>
          <w:numId w:val="1"/>
        </w:numPr>
        <w:spacing w:after="0" w:line="22" w:lineRule="atLeast"/>
        <w:jc w:val="both"/>
        <w:rPr>
          <w:rFonts w:ascii="Calibri" w:hAnsi="Calibri" w:cs="Calibri"/>
          <w:sz w:val="22"/>
          <w:szCs w:val="22"/>
        </w:rPr>
      </w:pPr>
      <w:r w:rsidRPr="008F3EF5">
        <w:rPr>
          <w:rFonts w:ascii="Calibri" w:hAnsi="Calibri" w:cs="Calibri"/>
          <w:sz w:val="22"/>
          <w:szCs w:val="22"/>
        </w:rPr>
        <w:t xml:space="preserve">Tento ceník byl schválen Zastupitelstvem </w:t>
      </w:r>
      <w:r w:rsidR="008F3EF5" w:rsidRPr="008F3EF5">
        <w:rPr>
          <w:rFonts w:ascii="Calibri" w:hAnsi="Calibri" w:cs="Calibri"/>
          <w:sz w:val="22"/>
          <w:szCs w:val="22"/>
        </w:rPr>
        <w:t>m</w:t>
      </w:r>
      <w:r w:rsidRPr="008F3EF5">
        <w:rPr>
          <w:rFonts w:ascii="Calibri" w:hAnsi="Calibri" w:cs="Calibri"/>
          <w:sz w:val="22"/>
          <w:szCs w:val="22"/>
        </w:rPr>
        <w:t>ěsty</w:t>
      </w:r>
      <w:r w:rsidR="008F3EF5" w:rsidRPr="008F3EF5">
        <w:rPr>
          <w:rFonts w:ascii="Calibri" w:hAnsi="Calibri" w:cs="Calibri"/>
          <w:sz w:val="22"/>
          <w:szCs w:val="22"/>
        </w:rPr>
        <w:t>su</w:t>
      </w:r>
      <w:r w:rsidRPr="008F3EF5">
        <w:rPr>
          <w:rFonts w:ascii="Calibri" w:hAnsi="Calibri" w:cs="Calibri"/>
          <w:sz w:val="22"/>
          <w:szCs w:val="22"/>
        </w:rPr>
        <w:t xml:space="preserve"> Škvorec </w:t>
      </w:r>
      <w:r w:rsidRPr="00875FCE">
        <w:rPr>
          <w:rFonts w:ascii="Calibri" w:hAnsi="Calibri" w:cs="Calibri"/>
          <w:sz w:val="22"/>
          <w:szCs w:val="22"/>
        </w:rPr>
        <w:t>dne</w:t>
      </w:r>
      <w:r w:rsidR="008F3EF5" w:rsidRPr="00875FCE">
        <w:rPr>
          <w:rFonts w:ascii="Calibri" w:hAnsi="Calibri" w:cs="Calibri"/>
          <w:sz w:val="22"/>
          <w:szCs w:val="22"/>
        </w:rPr>
        <w:t xml:space="preserve"> 9. 12. 2019 </w:t>
      </w:r>
      <w:r w:rsidRPr="006626A5">
        <w:rPr>
          <w:rFonts w:ascii="Calibri" w:hAnsi="Calibri" w:cs="Calibri"/>
          <w:sz w:val="22"/>
          <w:szCs w:val="22"/>
        </w:rPr>
        <w:t xml:space="preserve">pod č. </w:t>
      </w:r>
      <w:proofErr w:type="spellStart"/>
      <w:r w:rsidRPr="006626A5">
        <w:rPr>
          <w:rFonts w:ascii="Calibri" w:hAnsi="Calibri" w:cs="Calibri"/>
          <w:sz w:val="22"/>
          <w:szCs w:val="22"/>
        </w:rPr>
        <w:t>usn</w:t>
      </w:r>
      <w:proofErr w:type="spellEnd"/>
      <w:r w:rsidRPr="006626A5">
        <w:rPr>
          <w:rFonts w:ascii="Calibri" w:hAnsi="Calibri" w:cs="Calibri"/>
          <w:sz w:val="22"/>
          <w:szCs w:val="22"/>
        </w:rPr>
        <w:t>.</w:t>
      </w:r>
    </w:p>
    <w:p w:rsidR="002A2689" w:rsidRPr="00875FCE" w:rsidRDefault="002A2689" w:rsidP="006626A5">
      <w:pPr>
        <w:pStyle w:val="Zkladntext"/>
        <w:spacing w:after="0" w:line="22" w:lineRule="atLeast"/>
        <w:ind w:left="644"/>
        <w:jc w:val="both"/>
        <w:rPr>
          <w:rFonts w:ascii="Calibri" w:hAnsi="Calibri" w:cs="Calibri"/>
          <w:sz w:val="22"/>
          <w:szCs w:val="22"/>
        </w:rPr>
      </w:pPr>
      <w:r w:rsidRPr="006626A5">
        <w:rPr>
          <w:rFonts w:ascii="Calibri" w:hAnsi="Calibri" w:cs="Calibri"/>
          <w:sz w:val="22"/>
          <w:szCs w:val="22"/>
        </w:rPr>
        <w:t xml:space="preserve"> </w:t>
      </w:r>
      <w:r w:rsidR="006626A5">
        <w:rPr>
          <w:rFonts w:ascii="Calibri" w:hAnsi="Calibri" w:cs="Calibri"/>
          <w:sz w:val="22"/>
          <w:szCs w:val="22"/>
        </w:rPr>
        <w:t>3-</w:t>
      </w:r>
      <w:r w:rsidR="008F3EF5" w:rsidRPr="006626A5">
        <w:rPr>
          <w:rFonts w:ascii="Calibri" w:hAnsi="Calibri" w:cs="Calibri"/>
          <w:sz w:val="22"/>
          <w:szCs w:val="22"/>
        </w:rPr>
        <w:t>10/2019</w:t>
      </w:r>
      <w:r w:rsidRPr="006626A5">
        <w:rPr>
          <w:rFonts w:ascii="Calibri" w:hAnsi="Calibri" w:cs="Calibri"/>
          <w:sz w:val="22"/>
          <w:szCs w:val="22"/>
        </w:rPr>
        <w:t xml:space="preserve"> </w:t>
      </w:r>
      <w:r w:rsidR="008D29A1" w:rsidRPr="00875FCE">
        <w:rPr>
          <w:rFonts w:ascii="Calibri" w:hAnsi="Calibri" w:cs="Calibri"/>
          <w:sz w:val="22"/>
          <w:szCs w:val="22"/>
        </w:rPr>
        <w:t>a</w:t>
      </w:r>
      <w:r w:rsidRPr="00875FCE">
        <w:rPr>
          <w:rFonts w:ascii="Calibri" w:hAnsi="Calibri" w:cs="Calibri"/>
          <w:sz w:val="22"/>
          <w:szCs w:val="22"/>
        </w:rPr>
        <w:t xml:space="preserve"> nabývá platnosti a účinnosti dnem</w:t>
      </w:r>
      <w:r w:rsidR="008F3EF5" w:rsidRPr="00875FCE">
        <w:rPr>
          <w:rFonts w:ascii="Calibri" w:hAnsi="Calibri" w:cs="Calibri"/>
          <w:sz w:val="22"/>
          <w:szCs w:val="22"/>
        </w:rPr>
        <w:t xml:space="preserve"> 1. 1. 2020</w:t>
      </w:r>
      <w:r w:rsidRPr="00875FCE">
        <w:rPr>
          <w:rFonts w:ascii="Calibri" w:hAnsi="Calibri" w:cs="Calibri"/>
          <w:sz w:val="22"/>
          <w:szCs w:val="22"/>
        </w:rPr>
        <w:t xml:space="preserve"> a ruší se </w:t>
      </w:r>
      <w:r w:rsidR="008D2CCA" w:rsidRPr="00875FCE">
        <w:rPr>
          <w:rFonts w:ascii="Calibri" w:hAnsi="Calibri" w:cs="Calibri"/>
          <w:sz w:val="22"/>
          <w:szCs w:val="22"/>
        </w:rPr>
        <w:t>dosud platn</w:t>
      </w:r>
      <w:r w:rsidR="00875FCE" w:rsidRPr="00875FCE">
        <w:rPr>
          <w:rFonts w:ascii="Calibri" w:hAnsi="Calibri" w:cs="Calibri"/>
          <w:sz w:val="22"/>
          <w:szCs w:val="22"/>
        </w:rPr>
        <w:t xml:space="preserve">é ceny </w:t>
      </w:r>
      <w:r w:rsidR="006626A5">
        <w:rPr>
          <w:rFonts w:ascii="Calibri" w:hAnsi="Calibri" w:cs="Calibri"/>
          <w:sz w:val="22"/>
          <w:szCs w:val="22"/>
        </w:rPr>
        <w:t xml:space="preserve">   </w:t>
      </w:r>
      <w:r w:rsidR="00875FCE" w:rsidRPr="00875FCE">
        <w:rPr>
          <w:rFonts w:ascii="Calibri" w:hAnsi="Calibri" w:cs="Calibri"/>
          <w:sz w:val="22"/>
          <w:szCs w:val="22"/>
        </w:rPr>
        <w:t>uvedené ve smlouvě o nájmu hrobového místa</w:t>
      </w:r>
      <w:r w:rsidR="008D2CCA" w:rsidRPr="00875FCE">
        <w:rPr>
          <w:rFonts w:ascii="Calibri" w:hAnsi="Calibri" w:cs="Calibri"/>
          <w:sz w:val="22"/>
          <w:szCs w:val="22"/>
        </w:rPr>
        <w:t>.</w:t>
      </w:r>
      <w:r w:rsidRPr="00875FCE">
        <w:rPr>
          <w:rFonts w:ascii="Calibri" w:hAnsi="Calibri" w:cs="Calibri"/>
          <w:sz w:val="22"/>
          <w:szCs w:val="22"/>
        </w:rPr>
        <w:t xml:space="preserve">     </w:t>
      </w:r>
    </w:p>
    <w:p w:rsidR="008F3EF5" w:rsidRPr="008F3EF5" w:rsidRDefault="008F3EF5" w:rsidP="008F3EF5">
      <w:pPr>
        <w:pStyle w:val="Zkladntext"/>
        <w:spacing w:after="0" w:line="22" w:lineRule="atLeast"/>
        <w:rPr>
          <w:rFonts w:ascii="Calibri" w:hAnsi="Calibri" w:cs="Calibri"/>
          <w:sz w:val="22"/>
          <w:szCs w:val="22"/>
        </w:rPr>
      </w:pPr>
    </w:p>
    <w:p w:rsidR="008F3EF5" w:rsidRPr="008F3EF5" w:rsidRDefault="008F3EF5" w:rsidP="008F3EF5">
      <w:pPr>
        <w:pStyle w:val="Zkladntext"/>
        <w:spacing w:after="0" w:line="22" w:lineRule="atLeast"/>
        <w:rPr>
          <w:rFonts w:ascii="Calibri" w:hAnsi="Calibri" w:cs="Calibri"/>
          <w:sz w:val="22"/>
          <w:szCs w:val="22"/>
        </w:rPr>
      </w:pPr>
    </w:p>
    <w:p w:rsidR="008F3EF5" w:rsidRDefault="008F3EF5" w:rsidP="008F3EF5">
      <w:pPr>
        <w:pStyle w:val="Zkladntext"/>
        <w:spacing w:after="0" w:line="22" w:lineRule="atLeast"/>
        <w:rPr>
          <w:rFonts w:ascii="Calibri" w:hAnsi="Calibri" w:cs="Calibri"/>
          <w:sz w:val="22"/>
          <w:szCs w:val="22"/>
        </w:rPr>
      </w:pPr>
    </w:p>
    <w:p w:rsidR="008F3EF5" w:rsidRDefault="008F3EF5" w:rsidP="006626A5">
      <w:pPr>
        <w:pStyle w:val="Zkladntext"/>
        <w:spacing w:after="0" w:line="22" w:lineRule="atLeast"/>
        <w:ind w:right="-426"/>
        <w:rPr>
          <w:rFonts w:ascii="Calibri" w:hAnsi="Calibri" w:cs="Calibri"/>
          <w:sz w:val="22"/>
          <w:szCs w:val="22"/>
        </w:rPr>
      </w:pPr>
    </w:p>
    <w:p w:rsidR="008F3EF5" w:rsidRDefault="008F3EF5" w:rsidP="008F3EF5">
      <w:pPr>
        <w:pStyle w:val="Zkladntext"/>
        <w:spacing w:after="0" w:line="22" w:lineRule="atLeast"/>
        <w:rPr>
          <w:rFonts w:ascii="Calibri" w:hAnsi="Calibri" w:cs="Calibri"/>
          <w:sz w:val="22"/>
          <w:szCs w:val="22"/>
        </w:rPr>
      </w:pPr>
    </w:p>
    <w:p w:rsidR="008F3EF5" w:rsidRPr="008F3EF5" w:rsidRDefault="008F3EF5" w:rsidP="008F3EF5">
      <w:pPr>
        <w:pStyle w:val="Zkladntext"/>
        <w:spacing w:after="0" w:line="22" w:lineRule="atLeast"/>
        <w:rPr>
          <w:rFonts w:ascii="Calibri" w:hAnsi="Calibri" w:cs="Calibri"/>
          <w:sz w:val="22"/>
          <w:szCs w:val="22"/>
        </w:rPr>
      </w:pPr>
    </w:p>
    <w:p w:rsidR="008F3EF5" w:rsidRPr="008F3EF5" w:rsidRDefault="008F3EF5" w:rsidP="008F3EF5">
      <w:pPr>
        <w:pStyle w:val="Zkladntext"/>
        <w:spacing w:after="0" w:line="22" w:lineRule="atLeast"/>
        <w:rPr>
          <w:rFonts w:ascii="Calibri" w:hAnsi="Calibri" w:cs="Calibri"/>
          <w:sz w:val="22"/>
          <w:szCs w:val="22"/>
        </w:rPr>
      </w:pPr>
      <w:r w:rsidRPr="008F3EF5">
        <w:rPr>
          <w:rFonts w:ascii="Calibri" w:hAnsi="Calibri" w:cs="Calibri"/>
          <w:sz w:val="22"/>
          <w:szCs w:val="22"/>
        </w:rPr>
        <w:t>Ing. Martina Vodičková</w:t>
      </w:r>
    </w:p>
    <w:p w:rsidR="002A5539" w:rsidRPr="008F3EF5" w:rsidRDefault="008F3EF5" w:rsidP="008F3EF5">
      <w:pPr>
        <w:pStyle w:val="Zkladntext"/>
        <w:spacing w:after="0" w:line="22" w:lineRule="atLeast"/>
        <w:rPr>
          <w:rFonts w:ascii="Calibri" w:hAnsi="Calibri" w:cs="Calibri"/>
          <w:sz w:val="22"/>
          <w:szCs w:val="22"/>
        </w:rPr>
      </w:pPr>
      <w:r w:rsidRPr="008F3EF5">
        <w:rPr>
          <w:rFonts w:ascii="Calibri" w:hAnsi="Calibri" w:cs="Calibri"/>
          <w:sz w:val="22"/>
          <w:szCs w:val="22"/>
        </w:rPr>
        <w:t>starostka městysu Škvorec</w:t>
      </w:r>
      <w:r w:rsidR="000D60E3" w:rsidRPr="008F3EF5">
        <w:rPr>
          <w:rFonts w:ascii="Calibri" w:hAnsi="Calibri" w:cs="Calibri"/>
          <w:sz w:val="22"/>
          <w:szCs w:val="22"/>
        </w:rPr>
        <w:tab/>
      </w:r>
      <w:r w:rsidR="000D60E3" w:rsidRPr="008F3EF5">
        <w:rPr>
          <w:rFonts w:ascii="Calibri" w:hAnsi="Calibri" w:cs="Calibri"/>
          <w:sz w:val="22"/>
          <w:szCs w:val="22"/>
        </w:rPr>
        <w:tab/>
      </w:r>
      <w:r w:rsidR="000D60E3" w:rsidRPr="008F3EF5">
        <w:rPr>
          <w:rFonts w:ascii="Calibri" w:hAnsi="Calibri" w:cs="Calibri"/>
          <w:sz w:val="22"/>
          <w:szCs w:val="22"/>
        </w:rPr>
        <w:tab/>
      </w:r>
    </w:p>
    <w:sectPr w:rsidR="002A5539" w:rsidRPr="008F3EF5" w:rsidSect="006626A5">
      <w:headerReference w:type="default" r:id="rId8"/>
      <w:pgSz w:w="11906" w:h="16838"/>
      <w:pgMar w:top="1417" w:right="1841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682" w:rsidRDefault="000D60E3">
      <w:r>
        <w:separator/>
      </w:r>
    </w:p>
  </w:endnote>
  <w:endnote w:type="continuationSeparator" w:id="0">
    <w:p w:rsidR="00D47682" w:rsidRDefault="000D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682" w:rsidRDefault="000D60E3">
      <w:r>
        <w:separator/>
      </w:r>
    </w:p>
  </w:footnote>
  <w:footnote w:type="continuationSeparator" w:id="0">
    <w:p w:rsidR="00D47682" w:rsidRDefault="000D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539" w:rsidRDefault="000D60E3">
    <w:pPr>
      <w:ind w:left="1690"/>
      <w:rPr>
        <w:sz w:val="22"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-64770</wp:posOffset>
          </wp:positionV>
          <wp:extent cx="1167130" cy="116713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52"/>
        <w:szCs w:val="52"/>
      </w:rPr>
      <w:t xml:space="preserve"> </w:t>
    </w:r>
    <w:r>
      <w:rPr>
        <w:rFonts w:ascii="Arial" w:hAnsi="Arial" w:cs="Arial"/>
        <w:sz w:val="48"/>
        <w:szCs w:val="52"/>
      </w:rPr>
      <w:t>M</w:t>
    </w:r>
    <w:r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48"/>
        <w:szCs w:val="52"/>
      </w:rPr>
      <w:t>Ě</w:t>
    </w:r>
    <w:r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48"/>
        <w:szCs w:val="52"/>
      </w:rPr>
      <w:t>S</w:t>
    </w:r>
    <w:r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48"/>
        <w:szCs w:val="52"/>
      </w:rPr>
      <w:t>T</w:t>
    </w:r>
    <w:r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48"/>
        <w:szCs w:val="52"/>
      </w:rPr>
      <w:t>Y</w:t>
    </w:r>
    <w:r>
      <w:rPr>
        <w:rFonts w:ascii="Arial" w:hAnsi="Arial" w:cs="Arial"/>
        <w:sz w:val="14"/>
        <w:szCs w:val="16"/>
      </w:rPr>
      <w:t xml:space="preserve"> </w:t>
    </w:r>
    <w:proofErr w:type="gramStart"/>
    <w:r>
      <w:rPr>
        <w:rFonts w:ascii="Arial" w:hAnsi="Arial" w:cs="Arial"/>
        <w:sz w:val="48"/>
        <w:szCs w:val="52"/>
      </w:rPr>
      <w:t xml:space="preserve">S </w:t>
    </w:r>
    <w:r>
      <w:rPr>
        <w:rFonts w:ascii="Arial" w:hAnsi="Arial" w:cs="Arial"/>
        <w:sz w:val="32"/>
        <w:szCs w:val="36"/>
      </w:rPr>
      <w:t xml:space="preserve"> </w:t>
    </w:r>
    <w:r>
      <w:rPr>
        <w:rFonts w:ascii="Arial" w:hAnsi="Arial" w:cs="Arial"/>
        <w:sz w:val="48"/>
        <w:szCs w:val="52"/>
      </w:rPr>
      <w:t>Š</w:t>
    </w:r>
    <w:proofErr w:type="gramEnd"/>
    <w:r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48"/>
        <w:szCs w:val="52"/>
      </w:rPr>
      <w:t>K</w:t>
    </w:r>
    <w:r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48"/>
        <w:szCs w:val="52"/>
      </w:rPr>
      <w:t>V</w:t>
    </w:r>
    <w:r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48"/>
        <w:szCs w:val="52"/>
      </w:rPr>
      <w:t>O</w:t>
    </w:r>
    <w:r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48"/>
        <w:szCs w:val="52"/>
      </w:rPr>
      <w:t>R</w:t>
    </w:r>
    <w:r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48"/>
        <w:szCs w:val="52"/>
      </w:rPr>
      <w:t>E</w:t>
    </w:r>
    <w:r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48"/>
        <w:szCs w:val="52"/>
      </w:rPr>
      <w:t>C</w:t>
    </w:r>
  </w:p>
  <w:p w:rsidR="002A5539" w:rsidRDefault="002A5539">
    <w:pPr>
      <w:ind w:left="1835"/>
      <w:rPr>
        <w:rFonts w:ascii="Arial" w:hAnsi="Arial" w:cs="Arial"/>
        <w:sz w:val="20"/>
      </w:rPr>
    </w:pPr>
  </w:p>
  <w:p w:rsidR="002A5539" w:rsidRDefault="000D60E3">
    <w:pPr>
      <w:ind w:left="1835"/>
    </w:pPr>
    <w:r>
      <w:rPr>
        <w:rFonts w:ascii="Arial" w:hAnsi="Arial" w:cs="Arial"/>
        <w:sz w:val="18"/>
        <w:szCs w:val="18"/>
      </w:rPr>
      <w:t>Masarykovo nám. 122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tel. 224 283 840, 602</w:t>
    </w:r>
    <w:r w:rsidR="008F3EF5">
      <w:rPr>
        <w:rFonts w:ascii="Arial" w:hAnsi="Arial" w:cs="Arial"/>
        <w:sz w:val="18"/>
        <w:szCs w:val="18"/>
      </w:rPr>
      <w:t> </w:t>
    </w:r>
    <w:r>
      <w:rPr>
        <w:rFonts w:ascii="Arial" w:hAnsi="Arial" w:cs="Arial"/>
        <w:sz w:val="18"/>
        <w:szCs w:val="18"/>
      </w:rPr>
      <w:t>672</w:t>
    </w:r>
    <w:r w:rsidR="008F3EF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599</w:t>
    </w:r>
  </w:p>
  <w:p w:rsidR="002A5539" w:rsidRDefault="000D60E3">
    <w:pPr>
      <w:ind w:left="1835"/>
    </w:pPr>
    <w:r>
      <w:rPr>
        <w:rFonts w:ascii="Arial" w:hAnsi="Arial" w:cs="Arial"/>
        <w:sz w:val="18"/>
        <w:szCs w:val="18"/>
      </w:rPr>
      <w:t>250 83 Škvorec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obecniurad@obecskvorec.cz</w:t>
    </w:r>
  </w:p>
  <w:p w:rsidR="002A5539" w:rsidRDefault="000D60E3">
    <w:pPr>
      <w:ind w:left="1835"/>
    </w:pPr>
    <w:r>
      <w:rPr>
        <w:rFonts w:ascii="Arial" w:hAnsi="Arial" w:cs="Arial"/>
        <w:sz w:val="18"/>
        <w:szCs w:val="18"/>
      </w:rPr>
      <w:t>IČ: 00240869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2">
      <w:r>
        <w:rPr>
          <w:rStyle w:val="ListLabel5"/>
        </w:rPr>
        <w:t>starosta@obecskvorec.cz</w:t>
      </w:r>
    </w:hyperlink>
  </w:p>
  <w:p w:rsidR="002A5539" w:rsidRDefault="002A5539">
    <w:pPr>
      <w:ind w:left="1835"/>
    </w:pPr>
  </w:p>
  <w:p w:rsidR="002A5539" w:rsidRDefault="002A5539">
    <w:pPr>
      <w:pStyle w:val="Zhlav"/>
    </w:pPr>
  </w:p>
  <w:p w:rsidR="002A5539" w:rsidRDefault="002A5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6443"/>
    <w:multiLevelType w:val="hybridMultilevel"/>
    <w:tmpl w:val="3812704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39"/>
    <w:rsid w:val="000D60E3"/>
    <w:rsid w:val="002A2689"/>
    <w:rsid w:val="002A5539"/>
    <w:rsid w:val="003C7C12"/>
    <w:rsid w:val="004B7D08"/>
    <w:rsid w:val="005D2F93"/>
    <w:rsid w:val="006626A5"/>
    <w:rsid w:val="00875FCE"/>
    <w:rsid w:val="008D29A1"/>
    <w:rsid w:val="008D2CCA"/>
    <w:rsid w:val="008F3DC7"/>
    <w:rsid w:val="008F3EF5"/>
    <w:rsid w:val="00D47682"/>
    <w:rsid w:val="00DE1A6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F060E4"/>
  <w15:docId w15:val="{015B07E9-DBB7-42B8-AF3A-62A5AD99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C9A"/>
    <w:pPr>
      <w:overflowPunct w:val="0"/>
    </w:pPr>
    <w:rPr>
      <w:rFonts w:ascii="Times New Roman" w:eastAsia="Times New Roman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semiHidden/>
    <w:qFormat/>
    <w:rsid w:val="006374C5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03669"/>
    <w:rPr>
      <w:rFonts w:ascii="Arial" w:eastAsia="Times New Roman" w:hAnsi="Arial" w:cs="Times New Roman"/>
      <w:iCs/>
      <w:sz w:val="20"/>
      <w:szCs w:val="24"/>
      <w:lang w:val="x-none"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C00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7576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576F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sz w:val="18"/>
      <w:szCs w:val="18"/>
    </w:rPr>
  </w:style>
  <w:style w:type="character" w:customStyle="1" w:styleId="ListLabel6">
    <w:name w:val="ListLabel 6"/>
    <w:qFormat/>
    <w:rPr>
      <w:rFonts w:ascii="Arial" w:hAnsi="Arial" w:cs="Arial"/>
      <w:sz w:val="18"/>
      <w:szCs w:val="18"/>
    </w:rPr>
  </w:style>
  <w:style w:type="character" w:customStyle="1" w:styleId="ListLabel7">
    <w:name w:val="ListLabel 7"/>
    <w:qFormat/>
    <w:rPr>
      <w:rFonts w:ascii="Arial" w:hAnsi="Arial" w:cs="Arial"/>
      <w:sz w:val="18"/>
      <w:szCs w:val="18"/>
    </w:rPr>
  </w:style>
  <w:style w:type="character" w:customStyle="1" w:styleId="ListLabel8">
    <w:name w:val="ListLabel 8"/>
    <w:qFormat/>
    <w:rPr>
      <w:rFonts w:ascii="Arial" w:hAnsi="Arial" w:cs="Arial"/>
      <w:sz w:val="18"/>
      <w:szCs w:val="18"/>
    </w:rPr>
  </w:style>
  <w:style w:type="character" w:customStyle="1" w:styleId="ListLabel9">
    <w:name w:val="ListLabel 9"/>
    <w:qFormat/>
    <w:rPr>
      <w:rFonts w:ascii="Arial" w:hAnsi="Arial" w:cs="Arial"/>
      <w:sz w:val="18"/>
      <w:szCs w:val="18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1">
    <w:name w:val="Nadpis 1~"/>
    <w:basedOn w:val="Normln"/>
    <w:qFormat/>
    <w:rsid w:val="001A5C9A"/>
    <w:pPr>
      <w:widowControl w:val="0"/>
      <w:jc w:val="center"/>
    </w:pPr>
    <w:rPr>
      <w:b/>
      <w:sz w:val="40"/>
      <w:szCs w:val="20"/>
    </w:rPr>
  </w:style>
  <w:style w:type="paragraph" w:styleId="Zkladntext2">
    <w:name w:val="Body Text 2"/>
    <w:basedOn w:val="Normln"/>
    <w:link w:val="Zkladntext2Char"/>
    <w:semiHidden/>
    <w:qFormat/>
    <w:rsid w:val="006374C5"/>
    <w:pPr>
      <w:suppressAutoHyphens/>
      <w:jc w:val="both"/>
    </w:pPr>
    <w:rPr>
      <w:color w:val="000000"/>
      <w:lang w:eastAsia="ar-SA"/>
    </w:rPr>
  </w:style>
  <w:style w:type="paragraph" w:customStyle="1" w:styleId="Default">
    <w:name w:val="Default"/>
    <w:qFormat/>
    <w:rsid w:val="005048ED"/>
    <w:pPr>
      <w:suppressAutoHyphens/>
      <w:overflowPunct w:val="0"/>
    </w:pPr>
    <w:rPr>
      <w:rFonts w:ascii="Times New Roman" w:eastAsia="Arial" w:hAnsi="Times New Roman" w:cs="Times New Roman"/>
      <w:color w:val="000000"/>
      <w:sz w:val="24"/>
      <w:lang w:eastAsia="ar-SA"/>
    </w:rPr>
  </w:style>
  <w:style w:type="paragraph" w:styleId="Zhlav">
    <w:name w:val="header"/>
    <w:basedOn w:val="Normln"/>
    <w:link w:val="ZhlavChar"/>
    <w:uiPriority w:val="99"/>
    <w:rsid w:val="00403669"/>
    <w:pPr>
      <w:tabs>
        <w:tab w:val="center" w:pos="4536"/>
        <w:tab w:val="right" w:pos="9072"/>
      </w:tabs>
      <w:suppressAutoHyphens/>
    </w:pPr>
    <w:rPr>
      <w:rFonts w:ascii="Arial" w:hAnsi="Arial"/>
      <w:iCs/>
      <w:sz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D802C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C00B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a@obecskvore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DBD1-3FAB-49CF-A2DA-5B62A983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Zdenička</dc:creator>
  <dc:description/>
  <cp:lastModifiedBy>Mestys Skvorec</cp:lastModifiedBy>
  <cp:revision>6</cp:revision>
  <cp:lastPrinted>2019-10-16T15:56:00Z</cp:lastPrinted>
  <dcterms:created xsi:type="dcterms:W3CDTF">2019-11-21T14:34:00Z</dcterms:created>
  <dcterms:modified xsi:type="dcterms:W3CDTF">2019-12-19T08:16:00Z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